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5BD" w:rsidRDefault="00FC05BD" w:rsidP="00FC05BD">
      <w:pPr>
        <w:rPr>
          <w:lang w:val="en-CA"/>
        </w:rPr>
      </w:pPr>
    </w:p>
    <w:p w:rsidR="00FC05BD" w:rsidRDefault="00FC05BD" w:rsidP="00FC05BD">
      <w:r>
        <w:rPr>
          <w:noProof/>
        </w:rPr>
        <w:drawing>
          <wp:inline distT="0" distB="0" distL="0" distR="0">
            <wp:extent cx="2952750"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52750" cy="971550"/>
                    </a:xfrm>
                    <a:prstGeom prst="rect">
                      <a:avLst/>
                    </a:prstGeom>
                    <a:noFill/>
                    <a:ln>
                      <a:noFill/>
                    </a:ln>
                  </pic:spPr>
                </pic:pic>
              </a:graphicData>
            </a:graphic>
          </wp:inline>
        </w:drawing>
      </w:r>
    </w:p>
    <w:p w:rsidR="00FC05BD" w:rsidRDefault="00FC05BD" w:rsidP="00FC05BD"/>
    <w:p w:rsidR="00FC05BD" w:rsidRDefault="00FC05BD" w:rsidP="00FC05BD">
      <w:pPr>
        <w:rPr>
          <w:b/>
          <w:bCs/>
          <w:sz w:val="40"/>
          <w:szCs w:val="40"/>
        </w:rPr>
      </w:pPr>
      <w:r>
        <w:rPr>
          <w:b/>
          <w:bCs/>
          <w:sz w:val="40"/>
          <w:szCs w:val="40"/>
        </w:rPr>
        <w:t xml:space="preserve">MPP REDESIGN </w:t>
      </w:r>
    </w:p>
    <w:p w:rsidR="00FC05BD" w:rsidRDefault="00FC05BD" w:rsidP="00FC05BD">
      <w:pPr>
        <w:rPr>
          <w:b/>
          <w:bCs/>
          <w:sz w:val="40"/>
          <w:szCs w:val="40"/>
        </w:rPr>
      </w:pPr>
      <w:r>
        <w:rPr>
          <w:b/>
          <w:bCs/>
          <w:sz w:val="40"/>
          <w:szCs w:val="40"/>
        </w:rPr>
        <w:t>INFO WEBINAR INVITATION</w:t>
      </w:r>
    </w:p>
    <w:p w:rsidR="00FC05BD" w:rsidRDefault="00FC05BD" w:rsidP="00FC05BD">
      <w:pPr>
        <w:rPr>
          <w:rFonts w:ascii="Arial" w:hAnsi="Arial" w:cs="Arial"/>
          <w:sz w:val="24"/>
          <w:szCs w:val="24"/>
        </w:rPr>
      </w:pPr>
    </w:p>
    <w:p w:rsidR="00FC05BD" w:rsidRDefault="00FC05BD" w:rsidP="00FC05BD">
      <w:pPr>
        <w:rPr>
          <w:sz w:val="28"/>
          <w:szCs w:val="28"/>
        </w:rPr>
      </w:pPr>
      <w:r>
        <w:rPr>
          <w:sz w:val="28"/>
          <w:szCs w:val="28"/>
        </w:rPr>
        <w:t xml:space="preserve">Dear CUPE Local Presidents, </w:t>
      </w:r>
    </w:p>
    <w:p w:rsidR="00FC05BD" w:rsidRDefault="00FC05BD" w:rsidP="00FC05BD">
      <w:pPr>
        <w:rPr>
          <w:sz w:val="28"/>
          <w:szCs w:val="28"/>
        </w:rPr>
      </w:pPr>
    </w:p>
    <w:p w:rsidR="00FC05BD" w:rsidRDefault="00FC05BD" w:rsidP="00FC05BD">
      <w:pPr>
        <w:rPr>
          <w:sz w:val="28"/>
          <w:szCs w:val="28"/>
        </w:rPr>
      </w:pPr>
      <w:r>
        <w:rPr>
          <w:sz w:val="28"/>
          <w:szCs w:val="28"/>
        </w:rPr>
        <w:t xml:space="preserve">CUPE BC will be hosting a series of information webinars for CUPE members on the </w:t>
      </w:r>
      <w:r>
        <w:rPr>
          <w:b/>
          <w:bCs/>
          <w:sz w:val="28"/>
          <w:szCs w:val="28"/>
        </w:rPr>
        <w:t>Plan Partners BC Municipal Pension Plan Redesign</w:t>
      </w:r>
      <w:r>
        <w:rPr>
          <w:sz w:val="28"/>
          <w:szCs w:val="28"/>
        </w:rPr>
        <w:t xml:space="preserve"> changes. If you have members in the MPP, please share this invitation and revised registration links below. </w:t>
      </w:r>
    </w:p>
    <w:p w:rsidR="00FC05BD" w:rsidRDefault="00FC05BD" w:rsidP="00FC05BD">
      <w:pPr>
        <w:rPr>
          <w:sz w:val="28"/>
          <w:szCs w:val="28"/>
        </w:rPr>
      </w:pPr>
    </w:p>
    <w:p w:rsidR="00FC05BD" w:rsidRDefault="00FC05BD" w:rsidP="00FC05BD">
      <w:pPr>
        <w:rPr>
          <w:b/>
          <w:bCs/>
          <w:sz w:val="28"/>
          <w:szCs w:val="28"/>
        </w:rPr>
      </w:pPr>
      <w:r>
        <w:rPr>
          <w:sz w:val="28"/>
          <w:szCs w:val="28"/>
        </w:rPr>
        <w:t xml:space="preserve">Each webinar will be one hour in length with presentations by CUPE National </w:t>
      </w:r>
      <w:proofErr w:type="gramStart"/>
      <w:r>
        <w:rPr>
          <w:sz w:val="28"/>
          <w:szCs w:val="28"/>
        </w:rPr>
        <w:t>staff, and</w:t>
      </w:r>
      <w:proofErr w:type="gramEnd"/>
      <w:r>
        <w:rPr>
          <w:sz w:val="28"/>
          <w:szCs w:val="28"/>
        </w:rPr>
        <w:t xml:space="preserve"> will provide members with an overview of key changes followed by a Q&amp;A period.  These webinars do not replace the current consultation process being conducted by the Plan </w:t>
      </w:r>
      <w:proofErr w:type="gramStart"/>
      <w:r>
        <w:rPr>
          <w:sz w:val="28"/>
          <w:szCs w:val="28"/>
        </w:rPr>
        <w:t>Partners, but</w:t>
      </w:r>
      <w:proofErr w:type="gramEnd"/>
      <w:r>
        <w:rPr>
          <w:sz w:val="28"/>
          <w:szCs w:val="28"/>
        </w:rPr>
        <w:t xml:space="preserve"> are to provide CUPE members with further opportunities to learn about the changes. For full details of the Plan Partners MPP Redesign, please direct members to visit </w:t>
      </w:r>
      <w:hyperlink r:id="rId11" w:history="1">
        <w:r>
          <w:rPr>
            <w:rStyle w:val="Hyperlink"/>
            <w:sz w:val="28"/>
            <w:szCs w:val="28"/>
          </w:rPr>
          <w:t>mppredesign.ca</w:t>
        </w:r>
      </w:hyperlink>
      <w:r>
        <w:rPr>
          <w:sz w:val="28"/>
          <w:szCs w:val="28"/>
        </w:rPr>
        <w:t xml:space="preserve"> to ask questions or provide feedback on the changes using the “Ask a Question” feature.  </w:t>
      </w:r>
      <w:r>
        <w:rPr>
          <w:b/>
          <w:bCs/>
          <w:color w:val="FF0000"/>
          <w:sz w:val="28"/>
          <w:szCs w:val="28"/>
        </w:rPr>
        <w:t>Once again, these sessions are for general information and members seeking specific advice on their retirement planning should consult directly with a personal financial advisor.  </w:t>
      </w:r>
    </w:p>
    <w:p w:rsidR="00FC05BD" w:rsidRDefault="00FC05BD" w:rsidP="00FC05BD">
      <w:pPr>
        <w:rPr>
          <w:sz w:val="28"/>
          <w:szCs w:val="28"/>
        </w:rPr>
      </w:pPr>
    </w:p>
    <w:p w:rsidR="00FC05BD" w:rsidRDefault="00FC05BD" w:rsidP="00FC05BD">
      <w:pPr>
        <w:rPr>
          <w:rFonts w:ascii="Arial" w:hAnsi="Arial" w:cs="Arial"/>
          <w:sz w:val="24"/>
          <w:szCs w:val="24"/>
        </w:rPr>
      </w:pPr>
      <w:r>
        <w:rPr>
          <w:sz w:val="28"/>
          <w:szCs w:val="28"/>
        </w:rPr>
        <w:t xml:space="preserve">Please use the links below to register for the session </w:t>
      </w:r>
      <w:r>
        <w:rPr>
          <w:sz w:val="28"/>
          <w:szCs w:val="28"/>
          <w:u w:val="single"/>
        </w:rPr>
        <w:t>applicable to your sector</w:t>
      </w:r>
      <w:r>
        <w:rPr>
          <w:sz w:val="28"/>
          <w:szCs w:val="28"/>
        </w:rPr>
        <w:t>. After registering, you will receive a confirmation email containing information about joining the webinar.</w:t>
      </w:r>
      <w:r>
        <w:rPr>
          <w:rFonts w:ascii="Arial" w:hAnsi="Arial" w:cs="Arial"/>
          <w:sz w:val="24"/>
          <w:szCs w:val="24"/>
        </w:rPr>
        <w:t xml:space="preserve">        </w:t>
      </w:r>
    </w:p>
    <w:p w:rsidR="00FC05BD" w:rsidRDefault="00FC05BD" w:rsidP="00FC05BD">
      <w:pPr>
        <w:rPr>
          <w:sz w:val="28"/>
          <w:szCs w:val="28"/>
        </w:rPr>
      </w:pPr>
    </w:p>
    <w:p w:rsidR="00FC05BD" w:rsidRDefault="00FC05BD" w:rsidP="00FC05BD">
      <w:pPr>
        <w:rPr>
          <w:b/>
          <w:bCs/>
          <w:sz w:val="28"/>
          <w:szCs w:val="28"/>
          <w:u w:val="single"/>
        </w:rPr>
      </w:pPr>
      <w:r>
        <w:rPr>
          <w:b/>
          <w:bCs/>
          <w:sz w:val="28"/>
          <w:szCs w:val="28"/>
          <w:u w:val="single"/>
        </w:rPr>
        <w:t>DATES:</w:t>
      </w:r>
    </w:p>
    <w:p w:rsidR="00FC05BD" w:rsidRDefault="00FC05BD" w:rsidP="00FC05BD">
      <w:pPr>
        <w:rPr>
          <w:b/>
          <w:bCs/>
          <w:sz w:val="28"/>
          <w:szCs w:val="28"/>
          <w:u w:val="single"/>
        </w:rPr>
      </w:pPr>
    </w:p>
    <w:tbl>
      <w:tblPr>
        <w:tblW w:w="0" w:type="auto"/>
        <w:tblCellMar>
          <w:left w:w="0" w:type="dxa"/>
          <w:right w:w="0" w:type="dxa"/>
        </w:tblCellMar>
        <w:tblLook w:val="04A0" w:firstRow="1" w:lastRow="0" w:firstColumn="1" w:lastColumn="0" w:noHBand="0" w:noVBand="1"/>
      </w:tblPr>
      <w:tblGrid>
        <w:gridCol w:w="4967"/>
        <w:gridCol w:w="4393"/>
      </w:tblGrid>
      <w:tr w:rsidR="00FC05BD" w:rsidTr="00FC05BD">
        <w:tc>
          <w:tcPr>
            <w:tcW w:w="7920" w:type="dxa"/>
            <w:tcMar>
              <w:top w:w="0" w:type="dxa"/>
              <w:left w:w="108" w:type="dxa"/>
              <w:bottom w:w="0" w:type="dxa"/>
              <w:right w:w="108" w:type="dxa"/>
            </w:tcMar>
          </w:tcPr>
          <w:p w:rsidR="00FC05BD" w:rsidRDefault="00FC05BD">
            <w:pPr>
              <w:rPr>
                <w:sz w:val="28"/>
                <w:szCs w:val="28"/>
              </w:rPr>
            </w:pPr>
            <w:r>
              <w:rPr>
                <w:sz w:val="28"/>
                <w:szCs w:val="28"/>
              </w:rPr>
              <w:t>Tuesday, October 13, 2020 | 5:00-6:00 pm</w:t>
            </w:r>
          </w:p>
          <w:p w:rsidR="00FC05BD" w:rsidRDefault="00FC05BD">
            <w:pPr>
              <w:rPr>
                <w:sz w:val="28"/>
                <w:szCs w:val="28"/>
              </w:rPr>
            </w:pPr>
            <w:r>
              <w:rPr>
                <w:sz w:val="28"/>
                <w:szCs w:val="28"/>
              </w:rPr>
              <w:t xml:space="preserve">Registration: click </w:t>
            </w:r>
            <w:hyperlink r:id="rId12" w:history="1">
              <w:r>
                <w:rPr>
                  <w:rStyle w:val="Hyperlink"/>
                  <w:sz w:val="28"/>
                  <w:szCs w:val="28"/>
                </w:rPr>
                <w:t>here</w:t>
              </w:r>
            </w:hyperlink>
          </w:p>
          <w:p w:rsidR="00FC05BD" w:rsidRDefault="00FC05BD">
            <w:pPr>
              <w:rPr>
                <w:color w:val="FF0000"/>
                <w:sz w:val="28"/>
                <w:szCs w:val="28"/>
              </w:rPr>
            </w:pPr>
            <w:r>
              <w:rPr>
                <w:color w:val="FF0000"/>
                <w:sz w:val="28"/>
                <w:szCs w:val="28"/>
              </w:rPr>
              <w:lastRenderedPageBreak/>
              <w:t>For members in the Municipal &amp; Library sectors</w:t>
            </w:r>
          </w:p>
          <w:p w:rsidR="00FC05BD" w:rsidRDefault="00FC05BD">
            <w:pPr>
              <w:rPr>
                <w:b/>
                <w:bCs/>
                <w:sz w:val="28"/>
                <w:szCs w:val="28"/>
                <w:u w:val="single"/>
              </w:rPr>
            </w:pPr>
          </w:p>
        </w:tc>
        <w:tc>
          <w:tcPr>
            <w:tcW w:w="6832" w:type="dxa"/>
            <w:tcMar>
              <w:top w:w="0" w:type="dxa"/>
              <w:left w:w="108" w:type="dxa"/>
              <w:bottom w:w="0" w:type="dxa"/>
              <w:right w:w="108" w:type="dxa"/>
            </w:tcMar>
          </w:tcPr>
          <w:p w:rsidR="00FC05BD" w:rsidRDefault="00FC05BD">
            <w:pPr>
              <w:rPr>
                <w:sz w:val="28"/>
                <w:szCs w:val="28"/>
              </w:rPr>
            </w:pPr>
            <w:r>
              <w:rPr>
                <w:sz w:val="28"/>
                <w:szCs w:val="28"/>
              </w:rPr>
              <w:lastRenderedPageBreak/>
              <w:t>Thursday, October 15, 2020 | 5:00-6:00 pm</w:t>
            </w:r>
          </w:p>
          <w:p w:rsidR="00FC05BD" w:rsidRDefault="00FC05BD">
            <w:pPr>
              <w:rPr>
                <w:sz w:val="28"/>
                <w:szCs w:val="28"/>
              </w:rPr>
            </w:pPr>
            <w:r>
              <w:rPr>
                <w:sz w:val="28"/>
                <w:szCs w:val="28"/>
              </w:rPr>
              <w:t xml:space="preserve">Registration: click </w:t>
            </w:r>
            <w:hyperlink r:id="rId13" w:history="1">
              <w:r>
                <w:rPr>
                  <w:rStyle w:val="Hyperlink"/>
                  <w:sz w:val="28"/>
                  <w:szCs w:val="28"/>
                </w:rPr>
                <w:t>here</w:t>
              </w:r>
            </w:hyperlink>
          </w:p>
          <w:p w:rsidR="00FC05BD" w:rsidRDefault="00FC05BD">
            <w:pPr>
              <w:rPr>
                <w:color w:val="FF0000"/>
                <w:sz w:val="28"/>
                <w:szCs w:val="28"/>
              </w:rPr>
            </w:pPr>
            <w:r>
              <w:rPr>
                <w:color w:val="FF0000"/>
                <w:sz w:val="28"/>
                <w:szCs w:val="28"/>
              </w:rPr>
              <w:t>For members in the K-12 sector</w:t>
            </w:r>
          </w:p>
          <w:p w:rsidR="00FC05BD" w:rsidRDefault="00FC05BD">
            <w:pPr>
              <w:rPr>
                <w:b/>
                <w:bCs/>
                <w:sz w:val="28"/>
                <w:szCs w:val="28"/>
                <w:u w:val="single"/>
              </w:rPr>
            </w:pPr>
          </w:p>
        </w:tc>
      </w:tr>
      <w:tr w:rsidR="00FC05BD" w:rsidTr="00FC05BD">
        <w:tc>
          <w:tcPr>
            <w:tcW w:w="7920" w:type="dxa"/>
            <w:tcMar>
              <w:top w:w="0" w:type="dxa"/>
              <w:left w:w="108" w:type="dxa"/>
              <w:bottom w:w="0" w:type="dxa"/>
              <w:right w:w="108" w:type="dxa"/>
            </w:tcMar>
            <w:hideMark/>
          </w:tcPr>
          <w:p w:rsidR="00FC05BD" w:rsidRDefault="00FC05BD">
            <w:pPr>
              <w:rPr>
                <w:sz w:val="28"/>
                <w:szCs w:val="28"/>
              </w:rPr>
            </w:pPr>
            <w:r>
              <w:rPr>
                <w:sz w:val="28"/>
                <w:szCs w:val="28"/>
              </w:rPr>
              <w:lastRenderedPageBreak/>
              <w:t>Tuesday, October 20, 2020 | 5:00-6:00 pm</w:t>
            </w:r>
          </w:p>
          <w:p w:rsidR="00FC05BD" w:rsidRDefault="00FC05BD">
            <w:pPr>
              <w:rPr>
                <w:sz w:val="28"/>
                <w:szCs w:val="28"/>
              </w:rPr>
            </w:pPr>
            <w:r>
              <w:rPr>
                <w:sz w:val="28"/>
                <w:szCs w:val="28"/>
              </w:rPr>
              <w:t xml:space="preserve">Registration: click </w:t>
            </w:r>
            <w:hyperlink r:id="rId14" w:history="1">
              <w:r>
                <w:rPr>
                  <w:rStyle w:val="Hyperlink"/>
                  <w:sz w:val="28"/>
                  <w:szCs w:val="28"/>
                </w:rPr>
                <w:t>here</w:t>
              </w:r>
            </w:hyperlink>
          </w:p>
          <w:p w:rsidR="00FC05BD" w:rsidRDefault="00FC05BD">
            <w:pPr>
              <w:rPr>
                <w:color w:val="1F497D"/>
                <w:sz w:val="28"/>
                <w:szCs w:val="28"/>
              </w:rPr>
            </w:pPr>
            <w:r>
              <w:rPr>
                <w:color w:val="FF0000"/>
                <w:sz w:val="28"/>
                <w:szCs w:val="28"/>
              </w:rPr>
              <w:t>For members in the Health &amp; Community Social Services sectors</w:t>
            </w:r>
          </w:p>
        </w:tc>
        <w:tc>
          <w:tcPr>
            <w:tcW w:w="6832" w:type="dxa"/>
            <w:tcMar>
              <w:top w:w="0" w:type="dxa"/>
              <w:left w:w="108" w:type="dxa"/>
              <w:bottom w:w="0" w:type="dxa"/>
              <w:right w:w="108" w:type="dxa"/>
            </w:tcMar>
          </w:tcPr>
          <w:p w:rsidR="00FC05BD" w:rsidRDefault="00FC05BD">
            <w:pPr>
              <w:rPr>
                <w:sz w:val="28"/>
                <w:szCs w:val="28"/>
              </w:rPr>
            </w:pPr>
            <w:r>
              <w:rPr>
                <w:sz w:val="28"/>
                <w:szCs w:val="28"/>
              </w:rPr>
              <w:t>Thursday, October 22, 2020 | 5:00-6:00 pm</w:t>
            </w:r>
          </w:p>
          <w:p w:rsidR="00FC05BD" w:rsidRDefault="00FC05BD">
            <w:pPr>
              <w:rPr>
                <w:sz w:val="28"/>
                <w:szCs w:val="28"/>
              </w:rPr>
            </w:pPr>
            <w:r>
              <w:rPr>
                <w:sz w:val="28"/>
                <w:szCs w:val="28"/>
              </w:rPr>
              <w:t xml:space="preserve">Registration: click </w:t>
            </w:r>
            <w:hyperlink r:id="rId15" w:history="1">
              <w:r>
                <w:rPr>
                  <w:rStyle w:val="Hyperlink"/>
                  <w:sz w:val="28"/>
                  <w:szCs w:val="28"/>
                </w:rPr>
                <w:t>here</w:t>
              </w:r>
            </w:hyperlink>
          </w:p>
          <w:p w:rsidR="00FC05BD" w:rsidRDefault="00FC05BD">
            <w:pPr>
              <w:rPr>
                <w:color w:val="FF0000"/>
                <w:sz w:val="28"/>
                <w:szCs w:val="28"/>
              </w:rPr>
            </w:pPr>
            <w:r>
              <w:rPr>
                <w:color w:val="FF0000"/>
                <w:sz w:val="28"/>
                <w:szCs w:val="28"/>
              </w:rPr>
              <w:t>For members in the Colleges &amp; Universities sectors</w:t>
            </w:r>
          </w:p>
          <w:p w:rsidR="00FC05BD" w:rsidRDefault="00FC05BD">
            <w:pPr>
              <w:rPr>
                <w:b/>
                <w:bCs/>
                <w:sz w:val="28"/>
                <w:szCs w:val="28"/>
                <w:u w:val="single"/>
              </w:rPr>
            </w:pPr>
          </w:p>
        </w:tc>
      </w:tr>
      <w:tr w:rsidR="00FC05BD" w:rsidTr="00FC05BD">
        <w:tc>
          <w:tcPr>
            <w:tcW w:w="7920" w:type="dxa"/>
            <w:tcMar>
              <w:top w:w="0" w:type="dxa"/>
              <w:left w:w="108" w:type="dxa"/>
              <w:bottom w:w="0" w:type="dxa"/>
              <w:right w:w="108" w:type="dxa"/>
            </w:tcMar>
          </w:tcPr>
          <w:p w:rsidR="00FC05BD" w:rsidRDefault="00FC05BD">
            <w:pPr>
              <w:rPr>
                <w:sz w:val="28"/>
                <w:szCs w:val="28"/>
              </w:rPr>
            </w:pPr>
            <w:r>
              <w:rPr>
                <w:sz w:val="28"/>
                <w:szCs w:val="28"/>
              </w:rPr>
              <w:t>Tuesday, October 27, 2020 | 5:00-6:00 pm</w:t>
            </w:r>
          </w:p>
          <w:p w:rsidR="00FC05BD" w:rsidRDefault="00FC05BD">
            <w:pPr>
              <w:rPr>
                <w:sz w:val="28"/>
                <w:szCs w:val="28"/>
              </w:rPr>
            </w:pPr>
            <w:r>
              <w:rPr>
                <w:sz w:val="28"/>
                <w:szCs w:val="28"/>
              </w:rPr>
              <w:t xml:space="preserve">Registration: click </w:t>
            </w:r>
            <w:hyperlink r:id="rId16" w:history="1">
              <w:r>
                <w:rPr>
                  <w:rStyle w:val="Hyperlink"/>
                  <w:sz w:val="28"/>
                  <w:szCs w:val="28"/>
                </w:rPr>
                <w:t>here</w:t>
              </w:r>
            </w:hyperlink>
          </w:p>
          <w:p w:rsidR="00FC05BD" w:rsidRDefault="00FC05BD">
            <w:pPr>
              <w:rPr>
                <w:color w:val="FF0000"/>
                <w:sz w:val="28"/>
                <w:szCs w:val="28"/>
              </w:rPr>
            </w:pPr>
            <w:r>
              <w:rPr>
                <w:color w:val="FF0000"/>
                <w:sz w:val="28"/>
                <w:szCs w:val="28"/>
              </w:rPr>
              <w:t>All members welcome</w:t>
            </w:r>
          </w:p>
          <w:p w:rsidR="00FC05BD" w:rsidRDefault="00FC05BD">
            <w:pPr>
              <w:rPr>
                <w:b/>
                <w:bCs/>
                <w:sz w:val="28"/>
                <w:szCs w:val="28"/>
                <w:u w:val="single"/>
              </w:rPr>
            </w:pPr>
          </w:p>
        </w:tc>
        <w:tc>
          <w:tcPr>
            <w:tcW w:w="6832" w:type="dxa"/>
            <w:tcMar>
              <w:top w:w="0" w:type="dxa"/>
              <w:left w:w="108" w:type="dxa"/>
              <w:bottom w:w="0" w:type="dxa"/>
              <w:right w:w="108" w:type="dxa"/>
            </w:tcMar>
          </w:tcPr>
          <w:p w:rsidR="00FC05BD" w:rsidRDefault="00FC05BD">
            <w:pPr>
              <w:rPr>
                <w:sz w:val="28"/>
                <w:szCs w:val="28"/>
              </w:rPr>
            </w:pPr>
            <w:r>
              <w:rPr>
                <w:sz w:val="28"/>
                <w:szCs w:val="28"/>
              </w:rPr>
              <w:t>Thursday, October 29, 2020| 5:00-6:00 pm</w:t>
            </w:r>
          </w:p>
          <w:p w:rsidR="00FC05BD" w:rsidRDefault="00FC05BD">
            <w:pPr>
              <w:rPr>
                <w:sz w:val="28"/>
                <w:szCs w:val="28"/>
              </w:rPr>
            </w:pPr>
            <w:r>
              <w:rPr>
                <w:sz w:val="28"/>
                <w:szCs w:val="28"/>
              </w:rPr>
              <w:t xml:space="preserve">Registration: click </w:t>
            </w:r>
            <w:hyperlink r:id="rId17" w:history="1">
              <w:r>
                <w:rPr>
                  <w:rStyle w:val="Hyperlink"/>
                  <w:sz w:val="28"/>
                  <w:szCs w:val="28"/>
                </w:rPr>
                <w:t>here</w:t>
              </w:r>
            </w:hyperlink>
          </w:p>
          <w:p w:rsidR="00FC05BD" w:rsidRDefault="00FC05BD">
            <w:pPr>
              <w:rPr>
                <w:color w:val="FF0000"/>
                <w:sz w:val="28"/>
                <w:szCs w:val="28"/>
              </w:rPr>
            </w:pPr>
            <w:r>
              <w:rPr>
                <w:color w:val="FF0000"/>
                <w:sz w:val="28"/>
                <w:szCs w:val="28"/>
              </w:rPr>
              <w:t>All members welcome</w:t>
            </w:r>
          </w:p>
          <w:p w:rsidR="00FC05BD" w:rsidRDefault="00FC05BD">
            <w:pPr>
              <w:rPr>
                <w:b/>
                <w:bCs/>
                <w:sz w:val="28"/>
                <w:szCs w:val="28"/>
                <w:u w:val="single"/>
              </w:rPr>
            </w:pPr>
          </w:p>
        </w:tc>
      </w:tr>
      <w:tr w:rsidR="00FC05BD" w:rsidTr="00FC05BD">
        <w:tc>
          <w:tcPr>
            <w:tcW w:w="7920" w:type="dxa"/>
            <w:tcMar>
              <w:top w:w="0" w:type="dxa"/>
              <w:left w:w="108" w:type="dxa"/>
              <w:bottom w:w="0" w:type="dxa"/>
              <w:right w:w="108" w:type="dxa"/>
            </w:tcMar>
            <w:hideMark/>
          </w:tcPr>
          <w:p w:rsidR="00FC05BD" w:rsidRDefault="00FC05BD">
            <w:pPr>
              <w:rPr>
                <w:sz w:val="28"/>
                <w:szCs w:val="28"/>
              </w:rPr>
            </w:pPr>
            <w:r>
              <w:rPr>
                <w:sz w:val="28"/>
                <w:szCs w:val="28"/>
              </w:rPr>
              <w:t>Tuesday, November 3, 2020| 5:00-6:00 pm</w:t>
            </w:r>
          </w:p>
          <w:p w:rsidR="00FC05BD" w:rsidRDefault="00FC05BD">
            <w:pPr>
              <w:rPr>
                <w:sz w:val="28"/>
                <w:szCs w:val="28"/>
              </w:rPr>
            </w:pPr>
            <w:r>
              <w:rPr>
                <w:sz w:val="28"/>
                <w:szCs w:val="28"/>
              </w:rPr>
              <w:t xml:space="preserve">Registration: click </w:t>
            </w:r>
            <w:hyperlink r:id="rId18" w:history="1">
              <w:r>
                <w:rPr>
                  <w:rStyle w:val="Hyperlink"/>
                  <w:sz w:val="28"/>
                  <w:szCs w:val="28"/>
                </w:rPr>
                <w:t>here</w:t>
              </w:r>
            </w:hyperlink>
          </w:p>
          <w:p w:rsidR="00FC05BD" w:rsidRDefault="00FC05BD">
            <w:pPr>
              <w:rPr>
                <w:color w:val="1F497D"/>
                <w:sz w:val="28"/>
                <w:szCs w:val="28"/>
              </w:rPr>
            </w:pPr>
            <w:r>
              <w:rPr>
                <w:color w:val="FF0000"/>
                <w:sz w:val="28"/>
                <w:szCs w:val="28"/>
              </w:rPr>
              <w:t>All members welcome</w:t>
            </w:r>
          </w:p>
        </w:tc>
        <w:tc>
          <w:tcPr>
            <w:tcW w:w="6832" w:type="dxa"/>
            <w:tcMar>
              <w:top w:w="0" w:type="dxa"/>
              <w:left w:w="108" w:type="dxa"/>
              <w:bottom w:w="0" w:type="dxa"/>
              <w:right w:w="108" w:type="dxa"/>
            </w:tcMar>
          </w:tcPr>
          <w:p w:rsidR="00FC05BD" w:rsidRDefault="00FC05BD">
            <w:pPr>
              <w:rPr>
                <w:sz w:val="28"/>
                <w:szCs w:val="28"/>
              </w:rPr>
            </w:pPr>
          </w:p>
        </w:tc>
      </w:tr>
    </w:tbl>
    <w:p w:rsidR="00FC05BD" w:rsidRDefault="00FC05BD" w:rsidP="00FC05BD">
      <w:pPr>
        <w:rPr>
          <w:rFonts w:ascii="Arial" w:hAnsi="Arial" w:cs="Arial"/>
          <w:color w:val="1F497D"/>
          <w:sz w:val="24"/>
          <w:szCs w:val="24"/>
        </w:rPr>
      </w:pPr>
    </w:p>
    <w:p w:rsidR="00FC05BD" w:rsidRDefault="00FC05BD" w:rsidP="00FC05BD">
      <w:pPr>
        <w:rPr>
          <w:color w:val="1F497D"/>
        </w:rPr>
      </w:pPr>
    </w:p>
    <w:p w:rsidR="00FC05BD" w:rsidRDefault="00FC05BD" w:rsidP="00FC05BD">
      <w:pPr>
        <w:rPr>
          <w:rFonts w:ascii="Arial" w:hAnsi="Arial" w:cs="Arial"/>
          <w:sz w:val="24"/>
          <w:szCs w:val="24"/>
        </w:rPr>
      </w:pPr>
      <w:r>
        <w:rPr>
          <w:rFonts w:ascii="Arial" w:hAnsi="Arial" w:cs="Arial"/>
          <w:sz w:val="24"/>
          <w:szCs w:val="24"/>
        </w:rPr>
        <w:t>In solidarity,</w:t>
      </w:r>
    </w:p>
    <w:p w:rsidR="00FC05BD" w:rsidRDefault="00FC05BD" w:rsidP="00FC05BD"/>
    <w:p w:rsidR="00FC05BD" w:rsidRDefault="00FC05BD" w:rsidP="00FC05BD">
      <w:pPr>
        <w:rPr>
          <w:b/>
          <w:bCs/>
          <w:color w:val="1F497D"/>
          <w:lang w:val="en-CA"/>
        </w:rPr>
      </w:pPr>
    </w:p>
    <w:p w:rsidR="00FC05BD" w:rsidRDefault="00FC05BD" w:rsidP="00FC05BD">
      <w:pPr>
        <w:rPr>
          <w:b/>
          <w:bCs/>
          <w:color w:val="1F497D"/>
          <w:lang w:val="en-CA"/>
        </w:rPr>
      </w:pPr>
      <w:r>
        <w:rPr>
          <w:b/>
          <w:bCs/>
          <w:color w:val="1F497D"/>
          <w:lang w:val="en-CA"/>
        </w:rPr>
        <w:t>Trevor Davies</w:t>
      </w:r>
    </w:p>
    <w:p w:rsidR="00FC05BD" w:rsidRDefault="00FC05BD" w:rsidP="00FC05BD">
      <w:pPr>
        <w:rPr>
          <w:color w:val="000000"/>
        </w:rPr>
      </w:pPr>
      <w:r>
        <w:rPr>
          <w:b/>
          <w:bCs/>
          <w:color w:val="1F497D"/>
          <w:lang w:val="en-CA"/>
        </w:rPr>
        <w:t>Secretary-Treasurer</w:t>
      </w:r>
    </w:p>
    <w:p w:rsidR="00FC05BD" w:rsidRDefault="00FC05BD" w:rsidP="00FC05BD">
      <w:pPr>
        <w:rPr>
          <w:color w:val="000000"/>
        </w:rPr>
      </w:pPr>
      <w:r>
        <w:rPr>
          <w:b/>
          <w:bCs/>
          <w:color w:val="1F497D"/>
          <w:lang w:val="en-CA"/>
        </w:rPr>
        <w:t>CUPE British Columbia</w:t>
      </w:r>
    </w:p>
    <w:p w:rsidR="00FC05BD" w:rsidRDefault="00FC05BD" w:rsidP="00FC05BD">
      <w:pPr>
        <w:rPr>
          <w:color w:val="000000"/>
        </w:rPr>
      </w:pPr>
      <w:r>
        <w:rPr>
          <w:color w:val="000000"/>
          <w:sz w:val="20"/>
          <w:szCs w:val="20"/>
          <w:lang w:val="en-CA"/>
        </w:rPr>
        <w:t>#410-6222 Willingdon Avenue</w:t>
      </w:r>
    </w:p>
    <w:p w:rsidR="00FC05BD" w:rsidRDefault="00FC05BD" w:rsidP="00FC05BD">
      <w:pPr>
        <w:rPr>
          <w:color w:val="000000"/>
        </w:rPr>
      </w:pPr>
      <w:r>
        <w:rPr>
          <w:color w:val="000000"/>
          <w:sz w:val="20"/>
          <w:szCs w:val="20"/>
          <w:lang w:val="en-CA"/>
        </w:rPr>
        <w:t xml:space="preserve">Burnaby, British Columbia </w:t>
      </w:r>
    </w:p>
    <w:p w:rsidR="00FC05BD" w:rsidRDefault="00FC05BD" w:rsidP="00FC05BD">
      <w:pPr>
        <w:rPr>
          <w:color w:val="000000"/>
        </w:rPr>
      </w:pPr>
      <w:r>
        <w:rPr>
          <w:color w:val="000000"/>
          <w:sz w:val="20"/>
          <w:szCs w:val="20"/>
          <w:lang w:val="en-CA"/>
        </w:rPr>
        <w:t>V5H 0G3</w:t>
      </w:r>
    </w:p>
    <w:p w:rsidR="00FC05BD" w:rsidRDefault="00FC05BD" w:rsidP="00FC05BD">
      <w:pPr>
        <w:rPr>
          <w:color w:val="000000"/>
        </w:rPr>
      </w:pPr>
      <w:r>
        <w:rPr>
          <w:color w:val="000000"/>
          <w:sz w:val="20"/>
          <w:szCs w:val="20"/>
          <w:lang w:val="en-CA"/>
        </w:rPr>
        <w:t>P: 604.291.9119</w:t>
      </w:r>
    </w:p>
    <w:p w:rsidR="00FC05BD" w:rsidRDefault="00FC05BD" w:rsidP="00FC05BD">
      <w:pPr>
        <w:rPr>
          <w:color w:val="000000"/>
        </w:rPr>
      </w:pPr>
      <w:hyperlink r:id="rId19" w:history="1">
        <w:r>
          <w:rPr>
            <w:rStyle w:val="Hyperlink"/>
            <w:color w:val="0000FF"/>
          </w:rPr>
          <w:t>www.cupe.bc.ca</w:t>
        </w:r>
      </w:hyperlink>
      <w:r>
        <w:rPr>
          <w:color w:val="000000"/>
        </w:rPr>
        <w:t xml:space="preserve"> </w:t>
      </w:r>
    </w:p>
    <w:p w:rsidR="00FC05BD" w:rsidRDefault="00FC05BD" w:rsidP="00FC05BD">
      <w:pPr>
        <w:rPr>
          <w:i/>
          <w:iCs/>
          <w:color w:val="000000"/>
          <w:sz w:val="20"/>
          <w:szCs w:val="20"/>
          <w:lang w:val="en-CA"/>
        </w:rPr>
      </w:pPr>
    </w:p>
    <w:p w:rsidR="00FC05BD" w:rsidRDefault="00FC05BD" w:rsidP="00FC05BD">
      <w:pPr>
        <w:rPr>
          <w:color w:val="000000"/>
        </w:rPr>
      </w:pPr>
      <w:r>
        <w:rPr>
          <w:i/>
          <w:iCs/>
          <w:color w:val="000000"/>
          <w:sz w:val="20"/>
          <w:szCs w:val="20"/>
          <w:lang w:val="en-CA"/>
        </w:rPr>
        <w:t> </w:t>
      </w:r>
    </w:p>
    <w:p w:rsidR="00FC05BD" w:rsidRDefault="00FC05BD" w:rsidP="00FC05BD">
      <w:pPr>
        <w:rPr>
          <w:color w:val="000000"/>
        </w:rPr>
      </w:pPr>
      <w:r>
        <w:rPr>
          <w:noProof/>
          <w:color w:val="000000"/>
        </w:rPr>
        <w:drawing>
          <wp:inline distT="0" distB="0" distL="0" distR="0">
            <wp:extent cx="1524000" cy="438150"/>
            <wp:effectExtent l="0" t="0" r="0" b="0"/>
            <wp:docPr id="2" name="Picture 2" descr="CUPEBC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PEBCLOGO-201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524000" cy="438150"/>
                    </a:xfrm>
                    <a:prstGeom prst="rect">
                      <a:avLst/>
                    </a:prstGeom>
                    <a:noFill/>
                    <a:ln>
                      <a:noFill/>
                    </a:ln>
                  </pic:spPr>
                </pic:pic>
              </a:graphicData>
            </a:graphic>
          </wp:inline>
        </w:drawing>
      </w:r>
    </w:p>
    <w:p w:rsidR="00FC05BD" w:rsidRDefault="00FC05BD" w:rsidP="00FC05BD">
      <w:pPr>
        <w:rPr>
          <w:color w:val="000000"/>
        </w:rPr>
      </w:pPr>
      <w:r>
        <w:rPr>
          <w:color w:val="000000"/>
          <w:lang w:val="en-CA"/>
        </w:rPr>
        <w:t> </w:t>
      </w:r>
    </w:p>
    <w:p w:rsidR="00FC05BD" w:rsidRDefault="00FC05BD" w:rsidP="00FC05BD">
      <w:pPr>
        <w:rPr>
          <w:color w:val="000000"/>
        </w:rPr>
      </w:pPr>
      <w:r>
        <w:rPr>
          <w:i/>
          <w:iCs/>
          <w:color w:val="000000"/>
          <w:sz w:val="16"/>
          <w:szCs w:val="16"/>
          <w:lang w:val="en-CA"/>
        </w:rPr>
        <w:t xml:space="preserve">Headquartered on the unceded territory of the </w:t>
      </w:r>
      <w:proofErr w:type="spellStart"/>
      <w:r>
        <w:rPr>
          <w:i/>
          <w:iCs/>
          <w:color w:val="000000"/>
          <w:sz w:val="16"/>
          <w:szCs w:val="16"/>
          <w:lang w:val="en-CA"/>
        </w:rPr>
        <w:t>xʷməθkʷəy̓əm</w:t>
      </w:r>
      <w:proofErr w:type="spellEnd"/>
      <w:r>
        <w:rPr>
          <w:i/>
          <w:iCs/>
          <w:color w:val="000000"/>
          <w:sz w:val="16"/>
          <w:szCs w:val="16"/>
          <w:lang w:val="en-CA"/>
        </w:rPr>
        <w:t xml:space="preserve"> (</w:t>
      </w:r>
      <w:proofErr w:type="spellStart"/>
      <w:r>
        <w:rPr>
          <w:i/>
          <w:iCs/>
          <w:color w:val="000000"/>
          <w:sz w:val="16"/>
          <w:szCs w:val="16"/>
          <w:lang w:val="en-CA"/>
        </w:rPr>
        <w:t>Musqueam</w:t>
      </w:r>
      <w:proofErr w:type="spellEnd"/>
      <w:r>
        <w:rPr>
          <w:i/>
          <w:iCs/>
          <w:color w:val="000000"/>
          <w:sz w:val="16"/>
          <w:szCs w:val="16"/>
          <w:lang w:val="en-CA"/>
        </w:rPr>
        <w:t xml:space="preserve">), Skwxwú7mesh </w:t>
      </w:r>
      <w:proofErr w:type="spellStart"/>
      <w:r>
        <w:rPr>
          <w:i/>
          <w:iCs/>
          <w:color w:val="000000"/>
          <w:sz w:val="16"/>
          <w:szCs w:val="16"/>
          <w:lang w:val="en-CA"/>
        </w:rPr>
        <w:t>Úxwumixw</w:t>
      </w:r>
      <w:proofErr w:type="spellEnd"/>
      <w:r>
        <w:rPr>
          <w:i/>
          <w:iCs/>
          <w:color w:val="000000"/>
          <w:sz w:val="16"/>
          <w:szCs w:val="16"/>
          <w:lang w:val="en-CA"/>
        </w:rPr>
        <w:t xml:space="preserve"> (Squamish), </w:t>
      </w:r>
      <w:proofErr w:type="spellStart"/>
      <w:r>
        <w:rPr>
          <w:i/>
          <w:iCs/>
          <w:color w:val="000000"/>
          <w:sz w:val="16"/>
          <w:szCs w:val="16"/>
          <w:lang w:val="en-CA"/>
        </w:rPr>
        <w:t>Tsleil-Waututh</w:t>
      </w:r>
      <w:proofErr w:type="spellEnd"/>
      <w:r>
        <w:rPr>
          <w:i/>
          <w:iCs/>
          <w:color w:val="000000"/>
          <w:sz w:val="16"/>
          <w:szCs w:val="16"/>
          <w:lang w:val="en-CA"/>
        </w:rPr>
        <w:t xml:space="preserve"> and </w:t>
      </w:r>
      <w:proofErr w:type="spellStart"/>
      <w:r>
        <w:rPr>
          <w:i/>
          <w:iCs/>
          <w:color w:val="000000"/>
          <w:sz w:val="16"/>
          <w:szCs w:val="16"/>
          <w:lang w:val="en-CA"/>
        </w:rPr>
        <w:t>Qayqayt</w:t>
      </w:r>
      <w:proofErr w:type="spellEnd"/>
      <w:r>
        <w:rPr>
          <w:i/>
          <w:iCs/>
          <w:color w:val="000000"/>
          <w:sz w:val="16"/>
          <w:szCs w:val="16"/>
          <w:lang w:val="en-CA"/>
        </w:rPr>
        <w:t xml:space="preserve"> First Nations.</w:t>
      </w:r>
    </w:p>
    <w:p w:rsidR="00FC05BD" w:rsidRDefault="00FC05BD" w:rsidP="00FC05BD">
      <w:pPr>
        <w:rPr>
          <w:color w:val="000000"/>
        </w:rPr>
      </w:pPr>
      <w:r>
        <w:rPr>
          <w:i/>
          <w:iCs/>
          <w:color w:val="000000"/>
          <w:sz w:val="16"/>
          <w:szCs w:val="16"/>
          <w:lang w:val="en-CA"/>
        </w:rPr>
        <w:t> </w:t>
      </w:r>
    </w:p>
    <w:p w:rsidR="00FC05BD" w:rsidRDefault="00FC05BD" w:rsidP="00FC05BD">
      <w:pPr>
        <w:rPr>
          <w:color w:val="000000"/>
        </w:rPr>
      </w:pPr>
      <w:r>
        <w:rPr>
          <w:i/>
          <w:iCs/>
          <w:color w:val="000000"/>
          <w:sz w:val="16"/>
          <w:szCs w:val="16"/>
          <w:lang w:val="en-CA"/>
        </w:rPr>
        <w:t xml:space="preserve">This e-mail is intended only for the person or persons to whom it is addressed and may contain information that is privileged, confidential and exempt from disclosure under applicable law. Any other distribution, copying or disclosure is strictly prohibited. If you have received this e-mail message in error, please notify the sender immediately and return this e-mail to the sender. </w:t>
      </w:r>
    </w:p>
    <w:p w:rsidR="00FC05BD" w:rsidRDefault="00FC05BD" w:rsidP="00FC05BD">
      <w:pPr>
        <w:rPr>
          <w:color w:val="000000"/>
        </w:rPr>
      </w:pPr>
      <w:r>
        <w:rPr>
          <w:i/>
          <w:iCs/>
          <w:color w:val="000000"/>
          <w:sz w:val="16"/>
          <w:szCs w:val="16"/>
          <w:lang w:val="en-CA"/>
        </w:rPr>
        <w:t> </w:t>
      </w:r>
    </w:p>
    <w:p w:rsidR="00FC05BD" w:rsidRDefault="00FC05BD" w:rsidP="00FC05BD">
      <w:pPr>
        <w:rPr>
          <w:color w:val="000000"/>
        </w:rPr>
      </w:pPr>
      <w:r>
        <w:rPr>
          <w:i/>
          <w:iCs/>
          <w:color w:val="000000"/>
          <w:sz w:val="16"/>
          <w:szCs w:val="16"/>
          <w:lang w:val="en-CA"/>
        </w:rPr>
        <w:t>CUPE BC is committed to reducing the use of paper. Please consider the environment before printing this e-mail.</w:t>
      </w:r>
      <w:r>
        <w:rPr>
          <w:i/>
          <w:iCs/>
          <w:color w:val="000000"/>
          <w:sz w:val="10"/>
          <w:szCs w:val="10"/>
          <w:lang w:val="en-CA"/>
        </w:rPr>
        <w:t> </w:t>
      </w:r>
    </w:p>
    <w:p w:rsidR="00D91674" w:rsidRPr="000C7A3A" w:rsidRDefault="00FC05BD" w:rsidP="00D916E2">
      <w:r>
        <w:rPr>
          <w:noProof/>
          <w:color w:val="1F497D"/>
        </w:rPr>
        <w:drawing>
          <wp:inline distT="0" distB="0" distL="0" distR="0">
            <wp:extent cx="523875" cy="190500"/>
            <wp:effectExtent l="0" t="0" r="9525" b="0"/>
            <wp:docPr id="1" name="Picture 1" descr="MoveUp_Primary-nonam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eUp_Primary-noname_small"/>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bookmarkStart w:id="0" w:name="_GoBack"/>
      <w:bookmarkEnd w:id="0"/>
    </w:p>
    <w:sectPr w:rsidR="00D91674" w:rsidRPr="000C7A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BD"/>
    <w:rsid w:val="00041A33"/>
    <w:rsid w:val="000C7A3A"/>
    <w:rsid w:val="001822C3"/>
    <w:rsid w:val="003379DF"/>
    <w:rsid w:val="004C03A4"/>
    <w:rsid w:val="0086264A"/>
    <w:rsid w:val="008F2A33"/>
    <w:rsid w:val="00992265"/>
    <w:rsid w:val="00A55F58"/>
    <w:rsid w:val="00C54BC1"/>
    <w:rsid w:val="00D91674"/>
    <w:rsid w:val="00D916E2"/>
    <w:rsid w:val="00DA4CD9"/>
    <w:rsid w:val="00FC05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iscardImageEditingData/>
  <w14:defaultImageDpi w14:val="150"/>
  <w15:chartTrackingRefBased/>
  <w15:docId w15:val="{7AF87CB8-9AC6-40C1-91C1-3AFFD947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5BD"/>
    <w:pPr>
      <w:spacing w:after="0" w:line="240" w:lineRule="auto"/>
    </w:pPr>
    <w:rPr>
      <w:rFonts w:ascii="Calibri" w:hAnsi="Calibri" w:cs="Calibri"/>
    </w:rPr>
  </w:style>
  <w:style w:type="paragraph" w:styleId="Heading1">
    <w:name w:val="heading 1"/>
    <w:basedOn w:val="Normal"/>
    <w:next w:val="Normal"/>
    <w:link w:val="Heading1Char"/>
    <w:uiPriority w:val="9"/>
    <w:qFormat/>
    <w:rsid w:val="001822C3"/>
    <w:pPr>
      <w:keepNext/>
      <w:keepLines/>
      <w:spacing w:before="240" w:line="259" w:lineRule="auto"/>
      <w:outlineLvl w:val="0"/>
    </w:pPr>
    <w:rPr>
      <w:rFonts w:ascii="Corbel" w:eastAsiaTheme="majorEastAsia" w:hAnsi="Corbel" w:cstheme="majorBidi"/>
      <w:color w:val="0073CF"/>
      <w:sz w:val="36"/>
      <w:szCs w:val="32"/>
    </w:rPr>
  </w:style>
  <w:style w:type="paragraph" w:styleId="Heading2">
    <w:name w:val="heading 2"/>
    <w:basedOn w:val="Normal"/>
    <w:next w:val="Normal"/>
    <w:link w:val="Heading2Char"/>
    <w:uiPriority w:val="9"/>
    <w:semiHidden/>
    <w:unhideWhenUsed/>
    <w:qFormat/>
    <w:rsid w:val="001822C3"/>
    <w:pPr>
      <w:keepNext/>
      <w:keepLines/>
      <w:spacing w:before="40" w:line="259" w:lineRule="auto"/>
      <w:outlineLvl w:val="1"/>
    </w:pPr>
    <w:rPr>
      <w:rFonts w:ascii="Corbel" w:eastAsiaTheme="majorEastAsia" w:hAnsi="Corbel" w:cstheme="majorBidi"/>
      <w:color w:val="6AADE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2C3"/>
    <w:rPr>
      <w:rFonts w:eastAsiaTheme="majorEastAsia" w:cstheme="majorBidi"/>
      <w:color w:val="0073CF"/>
      <w:sz w:val="36"/>
      <w:szCs w:val="32"/>
    </w:rPr>
  </w:style>
  <w:style w:type="character" w:customStyle="1" w:styleId="Heading2Char">
    <w:name w:val="Heading 2 Char"/>
    <w:basedOn w:val="DefaultParagraphFont"/>
    <w:link w:val="Heading2"/>
    <w:uiPriority w:val="9"/>
    <w:semiHidden/>
    <w:rsid w:val="001822C3"/>
    <w:rPr>
      <w:rFonts w:eastAsiaTheme="majorEastAsia" w:cstheme="majorBidi"/>
      <w:color w:val="6AADE4"/>
      <w:sz w:val="28"/>
      <w:szCs w:val="26"/>
    </w:rPr>
  </w:style>
  <w:style w:type="paragraph" w:styleId="Title">
    <w:name w:val="Title"/>
    <w:basedOn w:val="Normal"/>
    <w:next w:val="Normal"/>
    <w:link w:val="TitleChar"/>
    <w:uiPriority w:val="10"/>
    <w:qFormat/>
    <w:rsid w:val="000C7A3A"/>
    <w:pPr>
      <w:contextualSpacing/>
    </w:pPr>
    <w:rPr>
      <w:rFonts w:ascii="Corbel" w:eastAsiaTheme="majorEastAsia" w:hAnsi="Corbel" w:cstheme="majorBidi"/>
      <w:color w:val="003A5D"/>
      <w:spacing w:val="-10"/>
      <w:kern w:val="28"/>
      <w:sz w:val="56"/>
      <w:szCs w:val="56"/>
    </w:rPr>
  </w:style>
  <w:style w:type="character" w:customStyle="1" w:styleId="TitleChar">
    <w:name w:val="Title Char"/>
    <w:basedOn w:val="DefaultParagraphFont"/>
    <w:link w:val="Title"/>
    <w:uiPriority w:val="10"/>
    <w:rsid w:val="000C7A3A"/>
    <w:rPr>
      <w:rFonts w:eastAsiaTheme="majorEastAsia" w:cstheme="majorBidi"/>
      <w:color w:val="003A5D"/>
      <w:spacing w:val="-10"/>
      <w:kern w:val="28"/>
      <w:sz w:val="56"/>
      <w:szCs w:val="56"/>
    </w:rPr>
  </w:style>
  <w:style w:type="paragraph" w:styleId="Subtitle">
    <w:name w:val="Subtitle"/>
    <w:basedOn w:val="Normal"/>
    <w:next w:val="Normal"/>
    <w:link w:val="SubtitleChar"/>
    <w:uiPriority w:val="11"/>
    <w:qFormat/>
    <w:rsid w:val="0086264A"/>
    <w:pPr>
      <w:numPr>
        <w:ilvl w:val="1"/>
      </w:numPr>
      <w:spacing w:after="160" w:line="259" w:lineRule="auto"/>
    </w:pPr>
    <w:rPr>
      <w:rFonts w:ascii="Corbel" w:eastAsiaTheme="minorEastAsia" w:hAnsi="Corbel" w:cstheme="minorBidi"/>
      <w:b/>
      <w:color w:val="55565A"/>
      <w:spacing w:val="15"/>
      <w:sz w:val="28"/>
    </w:rPr>
  </w:style>
  <w:style w:type="character" w:customStyle="1" w:styleId="SubtitleChar">
    <w:name w:val="Subtitle Char"/>
    <w:basedOn w:val="DefaultParagraphFont"/>
    <w:link w:val="Subtitle"/>
    <w:uiPriority w:val="11"/>
    <w:rsid w:val="0086264A"/>
    <w:rPr>
      <w:rFonts w:eastAsiaTheme="minorEastAsia"/>
      <w:b/>
      <w:color w:val="55565A"/>
      <w:spacing w:val="15"/>
      <w:sz w:val="28"/>
    </w:rPr>
  </w:style>
  <w:style w:type="character" w:styleId="SubtleEmphasis">
    <w:name w:val="Subtle Emphasis"/>
    <w:basedOn w:val="DefaultParagraphFont"/>
    <w:uiPriority w:val="19"/>
    <w:qFormat/>
    <w:rsid w:val="001822C3"/>
    <w:rPr>
      <w:rFonts w:ascii="Corbel" w:hAnsi="Corbel"/>
      <w:i/>
      <w:iCs/>
      <w:color w:val="7D7F85" w:themeColor="text1" w:themeTint="BF"/>
    </w:rPr>
  </w:style>
  <w:style w:type="character" w:styleId="Emphasis">
    <w:name w:val="Emphasis"/>
    <w:basedOn w:val="DefaultParagraphFont"/>
    <w:uiPriority w:val="20"/>
    <w:qFormat/>
    <w:rsid w:val="001822C3"/>
    <w:rPr>
      <w:rFonts w:ascii="Corbel" w:hAnsi="Corbel"/>
      <w:i/>
      <w:iCs/>
    </w:rPr>
  </w:style>
  <w:style w:type="character" w:styleId="IntenseEmphasis">
    <w:name w:val="Intense Emphasis"/>
    <w:basedOn w:val="DefaultParagraphFont"/>
    <w:uiPriority w:val="21"/>
    <w:qFormat/>
    <w:rsid w:val="001822C3"/>
    <w:rPr>
      <w:rFonts w:ascii="Corbel" w:hAnsi="Corbel"/>
      <w:i/>
      <w:iCs/>
      <w:color w:val="6AADE4"/>
    </w:rPr>
  </w:style>
  <w:style w:type="character" w:styleId="Strong">
    <w:name w:val="Strong"/>
    <w:basedOn w:val="DefaultParagraphFont"/>
    <w:uiPriority w:val="22"/>
    <w:qFormat/>
    <w:rsid w:val="001822C3"/>
    <w:rPr>
      <w:rFonts w:ascii="Corbel" w:hAnsi="Corbel"/>
      <w:b/>
      <w:bCs/>
      <w:sz w:val="22"/>
    </w:rPr>
  </w:style>
  <w:style w:type="paragraph" w:styleId="Quote">
    <w:name w:val="Quote"/>
    <w:basedOn w:val="Normal"/>
    <w:next w:val="Normal"/>
    <w:link w:val="QuoteChar"/>
    <w:uiPriority w:val="29"/>
    <w:qFormat/>
    <w:rsid w:val="001822C3"/>
    <w:pPr>
      <w:spacing w:before="200" w:after="160" w:line="259" w:lineRule="auto"/>
      <w:ind w:left="864" w:right="864"/>
      <w:jc w:val="center"/>
    </w:pPr>
    <w:rPr>
      <w:rFonts w:ascii="Corbel" w:hAnsi="Corbel" w:cstheme="minorBidi"/>
      <w:i/>
      <w:iCs/>
      <w:color w:val="7D7F85" w:themeColor="text1" w:themeTint="BF"/>
    </w:rPr>
  </w:style>
  <w:style w:type="character" w:customStyle="1" w:styleId="QuoteChar">
    <w:name w:val="Quote Char"/>
    <w:basedOn w:val="DefaultParagraphFont"/>
    <w:link w:val="Quote"/>
    <w:uiPriority w:val="29"/>
    <w:rsid w:val="001822C3"/>
    <w:rPr>
      <w:i/>
      <w:iCs/>
      <w:color w:val="7D7F85" w:themeColor="text1" w:themeTint="BF"/>
    </w:rPr>
  </w:style>
  <w:style w:type="paragraph" w:styleId="IntenseQuote">
    <w:name w:val="Intense Quote"/>
    <w:basedOn w:val="Normal"/>
    <w:next w:val="Normal"/>
    <w:link w:val="IntenseQuoteChar"/>
    <w:uiPriority w:val="30"/>
    <w:qFormat/>
    <w:rsid w:val="001822C3"/>
    <w:pPr>
      <w:pBdr>
        <w:top w:val="single" w:sz="4" w:space="10" w:color="0073CF" w:themeColor="accent1"/>
        <w:bottom w:val="single" w:sz="4" w:space="10" w:color="0073CF" w:themeColor="accent1"/>
      </w:pBdr>
      <w:spacing w:before="360" w:after="360" w:line="259" w:lineRule="auto"/>
      <w:ind w:left="864" w:right="864"/>
      <w:jc w:val="center"/>
    </w:pPr>
    <w:rPr>
      <w:rFonts w:ascii="Corbel" w:hAnsi="Corbel" w:cstheme="minorBidi"/>
      <w:i/>
      <w:iCs/>
      <w:color w:val="6AADE4"/>
    </w:rPr>
  </w:style>
  <w:style w:type="character" w:customStyle="1" w:styleId="IntenseQuoteChar">
    <w:name w:val="Intense Quote Char"/>
    <w:basedOn w:val="DefaultParagraphFont"/>
    <w:link w:val="IntenseQuote"/>
    <w:uiPriority w:val="30"/>
    <w:rsid w:val="001822C3"/>
    <w:rPr>
      <w:i/>
      <w:iCs/>
      <w:color w:val="6AADE4"/>
    </w:rPr>
  </w:style>
  <w:style w:type="character" w:styleId="SubtleReference">
    <w:name w:val="Subtle Reference"/>
    <w:basedOn w:val="DefaultParagraphFont"/>
    <w:uiPriority w:val="31"/>
    <w:qFormat/>
    <w:rsid w:val="001822C3"/>
    <w:rPr>
      <w:rFonts w:ascii="Corbel" w:hAnsi="Corbel"/>
      <w:smallCaps/>
      <w:color w:val="55565A"/>
      <w:sz w:val="22"/>
    </w:rPr>
  </w:style>
  <w:style w:type="character" w:styleId="IntenseReference">
    <w:name w:val="Intense Reference"/>
    <w:basedOn w:val="DefaultParagraphFont"/>
    <w:uiPriority w:val="32"/>
    <w:qFormat/>
    <w:rsid w:val="001822C3"/>
    <w:rPr>
      <w:rFonts w:ascii="Corbel" w:hAnsi="Corbel"/>
      <w:b/>
      <w:bCs/>
      <w:smallCaps/>
      <w:color w:val="6AADE4"/>
      <w:spacing w:val="5"/>
      <w:sz w:val="22"/>
    </w:rPr>
  </w:style>
  <w:style w:type="character" w:styleId="BookTitle">
    <w:name w:val="Book Title"/>
    <w:basedOn w:val="DefaultParagraphFont"/>
    <w:uiPriority w:val="33"/>
    <w:qFormat/>
    <w:rsid w:val="001822C3"/>
    <w:rPr>
      <w:rFonts w:ascii="Corbel" w:hAnsi="Corbel"/>
      <w:b/>
      <w:bCs/>
      <w:i/>
      <w:iCs/>
      <w:spacing w:val="5"/>
      <w:sz w:val="22"/>
    </w:rPr>
  </w:style>
  <w:style w:type="paragraph" w:styleId="ListParagraph">
    <w:name w:val="List Paragraph"/>
    <w:basedOn w:val="Normal"/>
    <w:uiPriority w:val="34"/>
    <w:qFormat/>
    <w:rsid w:val="001822C3"/>
    <w:pPr>
      <w:spacing w:after="160" w:line="259" w:lineRule="auto"/>
      <w:ind w:left="720"/>
      <w:contextualSpacing/>
    </w:pPr>
    <w:rPr>
      <w:rFonts w:ascii="Corbel" w:hAnsi="Corbel" w:cstheme="minorBidi"/>
    </w:rPr>
  </w:style>
  <w:style w:type="character" w:styleId="Hyperlink">
    <w:name w:val="Hyperlink"/>
    <w:basedOn w:val="DefaultParagraphFont"/>
    <w:uiPriority w:val="99"/>
    <w:semiHidden/>
    <w:unhideWhenUsed/>
    <w:rsid w:val="00FC05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01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om.us/webinar/register/WN_idvZV7uhQ3exjgR6IKNk4g" TargetMode="External"/><Relationship Id="rId18" Type="http://schemas.openxmlformats.org/officeDocument/2006/relationships/hyperlink" Target="https://zoom.us/webinar/register/WN_YG258kIUS2WETTi38Ay7Iw" TargetMode="External"/><Relationship Id="rId3" Type="http://schemas.openxmlformats.org/officeDocument/2006/relationships/customXml" Target="../customXml/item3.xml"/><Relationship Id="rId21" Type="http://schemas.openxmlformats.org/officeDocument/2006/relationships/image" Target="cid:image002.jpg@01D69BF6.A2605290" TargetMode="External"/><Relationship Id="rId7" Type="http://schemas.openxmlformats.org/officeDocument/2006/relationships/settings" Target="settings.xml"/><Relationship Id="rId12" Type="http://schemas.openxmlformats.org/officeDocument/2006/relationships/hyperlink" Target="https://zoom.us/webinar/register/WN_wN5iAc2EQhKYw-mUlMgCwg" TargetMode="External"/><Relationship Id="rId17" Type="http://schemas.openxmlformats.org/officeDocument/2006/relationships/hyperlink" Target="https://zoom.us/webinar/register/WN_WWQDfppuQgSxcN52iWJza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oom.us/webinar/register/WN_GNHS727gQXmMhfauRBV3PQ"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ppredesign.ca" TargetMode="Externa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zoom.us/webinar/register/WN_X7-JXOYBTUm9jucjTxj0Tg" TargetMode="External"/><Relationship Id="rId23" Type="http://schemas.openxmlformats.org/officeDocument/2006/relationships/image" Target="cid:image005.jpg@01D69BF6.A2605290" TargetMode="External"/><Relationship Id="rId10" Type="http://schemas.openxmlformats.org/officeDocument/2006/relationships/image" Target="cid:image004.jpg@01D69BF6.A2605290" TargetMode="External"/><Relationship Id="rId19" Type="http://schemas.openxmlformats.org/officeDocument/2006/relationships/hyperlink" Target="http://www.cupe.bc.ca/"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zoom.us/webinar/register/WN_Tky9OA3zR-uJRapxHi93Mg"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City palette">
      <a:dk1>
        <a:srgbClr val="55565A"/>
      </a:dk1>
      <a:lt1>
        <a:sysClr val="window" lastClr="FFFFFF"/>
      </a:lt1>
      <a:dk2>
        <a:srgbClr val="003A5D"/>
      </a:dk2>
      <a:lt2>
        <a:srgbClr val="E7E6E6"/>
      </a:lt2>
      <a:accent1>
        <a:srgbClr val="0073CF"/>
      </a:accent1>
      <a:accent2>
        <a:srgbClr val="6AADE4"/>
      </a:accent2>
      <a:accent3>
        <a:srgbClr val="B6BF00"/>
      </a:accent3>
      <a:accent4>
        <a:srgbClr val="F2AF00"/>
      </a:accent4>
      <a:accent5>
        <a:srgbClr val="DF7A00"/>
      </a:accent5>
      <a:accent6>
        <a:srgbClr val="E05206"/>
      </a:accent6>
      <a:hlink>
        <a:srgbClr val="0073CF"/>
      </a:hlink>
      <a:folHlink>
        <a:srgbClr val="DF7A00"/>
      </a:folHlink>
    </a:clrScheme>
    <a:fontScheme name="Refesh 2016">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RIM Document ItemAdded</Name>
    <Synchronization>Synchronous</Synchronization>
    <Type>10001</Type>
    <SequenceNumber>10000</SequenceNumber>
    <Assembly>Kelowna.SharePoint.Retention, Version=1.0.0.0, Culture=neutral, PublicKeyToken=7a7e4791fa302e27</Assembly>
    <Class>Kelowna.SharePoint.Retention.RIMDocumentEventReceiver</Class>
    <Data/>
    <Filter/>
  </Receiver>
  <Receiver>
    <Name>RIM Document ItemUpdating</Name>
    <Synchronization>Synchronous</Synchronization>
    <Type>2</Type>
    <SequenceNumber>10000</SequenceNumber>
    <Assembly>Kelowna.SharePoint.Retention, Version=1.0.0.0, Culture=neutral, PublicKeyToken=7a7e4791fa302e27</Assembly>
    <Class>Kelowna.SharePoint.Retention.RIMDocumentEventReceiver</Class>
    <Data/>
    <Filter/>
  </Receiver>
</spe:Receivers>
</file>

<file path=customXml/item2.xml><?xml version="1.0" encoding="utf-8"?>
<?mso-contentType ?>
<SharedContentType xmlns="Microsoft.SharePoint.Taxonomy.ContentTypeSync" SourceId="e6c9c04d-5a1b-4550-bb10-6962c14bd118" ContentTypeId="0x010100BD6C2B6FAF524662BBC1CFDBA4525A8A" PreviousValue="false"/>
</file>

<file path=customXml/item3.xml><?xml version="1.0" encoding="utf-8"?>
<ct:contentTypeSchema xmlns:ct="http://schemas.microsoft.com/office/2006/metadata/contentType" xmlns:ma="http://schemas.microsoft.com/office/2006/metadata/properties/metaAttributes" ct:_="" ma:_="" ma:contentTypeName="RIM Document" ma:contentTypeID="0x010100BD6C2B6FAF524662BBC1CFDBA4525A8A0072D65DCA2F7AC2469507A7DDBB72F7F7" ma:contentTypeVersion="169" ma:contentTypeDescription="Create a new document." ma:contentTypeScope="" ma:versionID="85b207a3e4d8f7fbd5c36753a90167b8">
  <xsd:schema xmlns:xsd="http://www.w3.org/2001/XMLSchema" xmlns:xs="http://www.w3.org/2001/XMLSchema" xmlns:p="http://schemas.microsoft.com/office/2006/metadata/properties" xmlns:ns2="890e0c78-7c3d-47cd-b340-0fa88b56459d" targetNamespace="http://schemas.microsoft.com/office/2006/metadata/properties" ma:root="true" ma:fieldsID="928a68c517582f628c153ddcf48d3e2f" ns2:_="">
    <xsd:import namespace="890e0c78-7c3d-47cd-b340-0fa88b56459d"/>
    <xsd:element name="properties">
      <xsd:complexType>
        <xsd:sequence>
          <xsd:element name="documentManagement">
            <xsd:complexType>
              <xsd:all>
                <xsd:element ref="ns2:_dlc_DocId" minOccurs="0"/>
                <xsd:element ref="ns2:_dlc_DocIdUrl" minOccurs="0"/>
                <xsd:element ref="ns2:_dlc_DocIdPersistId" minOccurs="0"/>
                <xsd:element ref="ns2:f1e1a77c3cfa4acb806c4ed1f8ae2e86" minOccurs="0"/>
                <xsd:element ref="ns2:TaxCatchAll" minOccurs="0"/>
                <xsd:element ref="ns2:TaxCatchAllLabel" minOccurs="0"/>
                <xsd:element ref="ns2:f7ecee1a95b64a8a87c7746dda4ac360" minOccurs="0"/>
                <xsd:element ref="ns2:h04dbbf597a740ec81921aa48daa4d2f" minOccurs="0"/>
                <xsd:element ref="ns2:ae35c88fec444e988438e97650af2eb0" minOccurs="0"/>
                <xsd:element ref="ns2:h79112d7e1f44ca6b2f6fbde85f85d39" minOccurs="0"/>
                <xsd:element ref="ns2:cba90b73fdca4aba9a67ec4923c55df5" minOccurs="0"/>
                <xsd:element ref="ns2:RIM_Tags" minOccurs="0"/>
                <xsd:element ref="ns2:RIM_ArchiveDate" minOccurs="0"/>
                <xsd:element ref="ns2:RIM_DestroyDate" minOccurs="0"/>
                <xsd:element ref="ns2:RIM_FinalDispositionFlag" minOccurs="0"/>
                <xsd:element ref="ns2:RIM_VitalFlag" minOccurs="0"/>
                <xsd:element ref="ns2:RIM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0c78-7c3d-47cd-b340-0fa88b5645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1e1a77c3cfa4acb806c4ed1f8ae2e86" ma:index="11" ma:taxonomy="true" ma:internalName="RIM_ClassificationTaxHTField0" ma:taxonomyFieldName="RIM_Classification" ma:displayName="RIM Classification" ma:readOnly="false" ma:fieldId="{f1e1a77c-3cfa-4acb-806c-4ed1f8ae2e86}" ma:sspId="e6c9c04d-5a1b-4550-bb10-6962c14bd118" ma:termSetId="c41a3952-3cb0-4bcc-ba0e-a4bdd7f6e73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3f7ffb2-5f27-4292-91ab-3004faaf7581}" ma:internalName="TaxCatchAll" ma:showField="CatchAllData" ma:web="0c45236a-4f6f-4346-b932-9eb99732ffb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3f7ffb2-5f27-4292-91ab-3004faaf7581}" ma:internalName="TaxCatchAllLabel" ma:readOnly="true" ma:showField="CatchAllDataLabel" ma:web="0c45236a-4f6f-4346-b932-9eb99732ffb8">
      <xsd:complexType>
        <xsd:complexContent>
          <xsd:extension base="dms:MultiChoiceLookup">
            <xsd:sequence>
              <xsd:element name="Value" type="dms:Lookup" maxOccurs="unbounded" minOccurs="0" nillable="true"/>
            </xsd:sequence>
          </xsd:extension>
        </xsd:complexContent>
      </xsd:complexType>
    </xsd:element>
    <xsd:element name="f7ecee1a95b64a8a87c7746dda4ac360" ma:index="15" nillable="true" ma:taxonomy="true" ma:internalName="RIM_MainCorpKeywordTaxHTField0" ma:taxonomyFieldName="RIM_MainCorpKeyword" ma:displayName="Main Corporate Keyword" ma:readOnly="false" ma:fieldId="{f7ecee1a-95b6-4a8a-87c7-746dda4ac360}" ma:sspId="e6c9c04d-5a1b-4550-bb10-6962c14bd118" ma:termSetId="b715d067-8609-4e05-b31e-b3bc64a917a0" ma:anchorId="00000000-0000-0000-0000-000000000000" ma:open="false" ma:isKeyword="false">
      <xsd:complexType>
        <xsd:sequence>
          <xsd:element ref="pc:Terms" minOccurs="0" maxOccurs="1"/>
        </xsd:sequence>
      </xsd:complexType>
    </xsd:element>
    <xsd:element name="h04dbbf597a740ec81921aa48daa4d2f" ma:index="17" nillable="true" ma:taxonomy="true" ma:internalName="RIM_CorpKeywordsTaxHTField0" ma:taxonomyFieldName="RIM_CorpKeywords" ma:displayName="Corporate Keywords" ma:readOnly="false" ma:fieldId="{104dbbf5-97a7-40ec-8192-1aa48daa4d2f}" ma:taxonomyMulti="true" ma:sspId="e6c9c04d-5a1b-4550-bb10-6962c14bd118" ma:termSetId="b715d067-8609-4e05-b31e-b3bc64a917a0" ma:anchorId="00000000-0000-0000-0000-000000000000" ma:open="false" ma:isKeyword="false">
      <xsd:complexType>
        <xsd:sequence>
          <xsd:element ref="pc:Terms" minOccurs="0" maxOccurs="1"/>
        </xsd:sequence>
      </xsd:complexType>
    </xsd:element>
    <xsd:element name="ae35c88fec444e988438e97650af2eb0" ma:index="19" nillable="true" ma:taxonomy="true" ma:internalName="RIM_MainDepartmentKeywordTaxHTField0" ma:taxonomyFieldName="RIM_MainDepartmentKeyword" ma:displayName="Main Department Keyword" ma:readOnly="false" ma:fieldId="{ae35c88f-ec44-4e98-8438-e97650af2eb0}"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h79112d7e1f44ca6b2f6fbde85f85d39" ma:index="21" nillable="true" ma:taxonomy="true" ma:internalName="RIM_SecondaryDepartmentKeywordTaxHTField0" ma:taxonomyFieldName="RIM_SecondaryDepartmentKeyword" ma:displayName="Secondary Department Keyword" ma:readOnly="false" ma:fieldId="{179112d7-e1f4-4ca6-b2f6-fbde85f85d3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cba90b73fdca4aba9a67ec4923c55df5" ma:index="23" nillable="true" ma:taxonomy="true" ma:internalName="RIM_DepartmentKeywordsTaxHTField0" ma:taxonomyFieldName="RIM_DepartmentTags" ma:displayName="Department Keywords" ma:readOnly="false" ma:fieldId="{cba90b73-fdca-4aba-9a67-ec4923c55df5}"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RIM_Tags" ma:index="25" nillable="true" ma:displayName="Tags" ma:description="Additional free-form tags used to search for documents." ma:internalName="RIM_Tags" ma:readOnly="false">
      <xsd:simpleType>
        <xsd:restriction base="dms:Note">
          <xsd:maxLength value="255"/>
        </xsd:restriction>
      </xsd:simpleType>
    </xsd:element>
    <xsd:element name="RIM_ArchiveDate" ma:index="26" nillable="true" ma:displayName="Archive Date" ma:description="" ma:format="DateOnly" ma:internalName="RIM_ArchiveDate" ma:readOnly="false">
      <xsd:simpleType>
        <xsd:restriction base="dms:DateTime"/>
      </xsd:simpleType>
    </xsd:element>
    <xsd:element name="RIM_DestroyDate" ma:index="27" nillable="true" ma:displayName="Destroy Date" ma:description="" ma:format="DateOnly" ma:internalName="RIM_DestroyDate" ma:readOnly="false">
      <xsd:simpleType>
        <xsd:restriction base="dms:DateTime"/>
      </xsd:simpleType>
    </xsd:element>
    <xsd:element name="RIM_FinalDispositionFlag" ma:index="28" nillable="true" ma:displayName="Final Disposition Flag" ma:description="" ma:internalName="RIM_FinalDispositionFlag" ma:readOnly="false">
      <xsd:simpleType>
        <xsd:restriction base="dms:Choice">
          <xsd:enumeration value="D"/>
          <xsd:enumeration value="P"/>
          <xsd:enumeration value="SR"/>
        </xsd:restriction>
      </xsd:simpleType>
    </xsd:element>
    <xsd:element name="RIM_VitalFlag" ma:index="29" nillable="true" ma:displayName="Vital Flag" ma:description="" ma:internalName="RIM_VitalFlag" ma:readOnly="false">
      <xsd:simpleType>
        <xsd:restriction base="dms:Boolean"/>
      </xsd:simpleType>
    </xsd:element>
    <xsd:element name="RIM_Year" ma:index="30" nillable="true" ma:displayName="Year" ma:description="" ma:internalName="RIM_Yea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IM_FinalDispositionFlag xmlns="890e0c78-7c3d-47cd-b340-0fa88b56459d">D</RIM_FinalDispositionFlag>
    <f1e1a77c3cfa4acb806c4ed1f8ae2e86 xmlns="890e0c78-7c3d-47cd-b340-0fa88b56459d">
      <Terms xmlns="http://schemas.microsoft.com/office/infopath/2007/PartnerControls">
        <TermInfo xmlns="http://schemas.microsoft.com/office/infopath/2007/PartnerControls">
          <TermName xmlns="http://schemas.microsoft.com/office/infopath/2007/PartnerControls">0001-00 - UNCLASSIFIED FILES</TermName>
          <TermId xmlns="http://schemas.microsoft.com/office/infopath/2007/PartnerControls">3ffb1ed4-1214-4122-b21c-0742b60ca315</TermId>
        </TermInfo>
      </Terms>
    </f1e1a77c3cfa4acb806c4ed1f8ae2e86>
    <ae35c88fec444e988438e97650af2eb0 xmlns="890e0c78-7c3d-47cd-b340-0fa88b56459d">
      <Terms xmlns="http://schemas.microsoft.com/office/infopath/2007/PartnerControls"/>
    </ae35c88fec444e988438e97650af2eb0>
    <h79112d7e1f44ca6b2f6fbde85f85d39 xmlns="890e0c78-7c3d-47cd-b340-0fa88b56459d">
      <Terms xmlns="http://schemas.microsoft.com/office/infopath/2007/PartnerControls"/>
    </h79112d7e1f44ca6b2f6fbde85f85d39>
    <f7ecee1a95b64a8a87c7746dda4ac360 xmlns="890e0c78-7c3d-47cd-b340-0fa88b56459d">
      <Terms xmlns="http://schemas.microsoft.com/office/infopath/2007/PartnerControls"/>
    </f7ecee1a95b64a8a87c7746dda4ac360>
    <RIM_ArchiveDate xmlns="890e0c78-7c3d-47cd-b340-0fa88b56459d" xsi:nil="true"/>
    <h04dbbf597a740ec81921aa48daa4d2f xmlns="890e0c78-7c3d-47cd-b340-0fa88b56459d">
      <Terms xmlns="http://schemas.microsoft.com/office/infopath/2007/PartnerControls"/>
    </h04dbbf597a740ec81921aa48daa4d2f>
    <RIM_Year xmlns="890e0c78-7c3d-47cd-b340-0fa88b56459d" xsi:nil="true"/>
    <RIM_Tags xmlns="890e0c78-7c3d-47cd-b340-0fa88b56459d" xsi:nil="true"/>
    <TaxCatchAll xmlns="890e0c78-7c3d-47cd-b340-0fa88b56459d">
      <Value>2746</Value>
    </TaxCatchAll>
    <cba90b73fdca4aba9a67ec4923c55df5 xmlns="890e0c78-7c3d-47cd-b340-0fa88b56459d">
      <Terms xmlns="http://schemas.microsoft.com/office/infopath/2007/PartnerControls"/>
    </cba90b73fdca4aba9a67ec4923c55df5>
    <RIM_VitalFlag xmlns="890e0c78-7c3d-47cd-b340-0fa88b56459d">false</RIM_VitalFlag>
    <RIM_DestroyDate xmlns="890e0c78-7c3d-47cd-b340-0fa88b56459d" xsi:nil="true"/>
    <_dlc_DocId xmlns="890e0c78-7c3d-47cd-b340-0fa88b56459d">HOME-12-2</_dlc_DocId>
    <_dlc_DocIdUrl xmlns="890e0c78-7c3d-47cd-b340-0fa88b56459d">
      <Url>http://cofk.kelowna.ca/_layouts/DocIdRedir.aspx?ID=HOME-12-2</Url>
      <Description>HOME-12-2</Description>
    </_dlc_DocIdUrl>
  </documentManagement>
</p:properties>
</file>

<file path=customXml/itemProps1.xml><?xml version="1.0" encoding="utf-8"?>
<ds:datastoreItem xmlns:ds="http://schemas.openxmlformats.org/officeDocument/2006/customXml" ds:itemID="{33B5CFD1-363D-4132-8339-6F569B7A6956}">
  <ds:schemaRefs>
    <ds:schemaRef ds:uri="http://schemas.microsoft.com/sharepoint/events"/>
  </ds:schemaRefs>
</ds:datastoreItem>
</file>

<file path=customXml/itemProps2.xml><?xml version="1.0" encoding="utf-8"?>
<ds:datastoreItem xmlns:ds="http://schemas.openxmlformats.org/officeDocument/2006/customXml" ds:itemID="{DB37E63E-9BBC-4DAD-85B0-46EEE4D33CE8}">
  <ds:schemaRefs>
    <ds:schemaRef ds:uri="Microsoft.SharePoint.Taxonomy.ContentTypeSync"/>
  </ds:schemaRefs>
</ds:datastoreItem>
</file>

<file path=customXml/itemProps3.xml><?xml version="1.0" encoding="utf-8"?>
<ds:datastoreItem xmlns:ds="http://schemas.openxmlformats.org/officeDocument/2006/customXml" ds:itemID="{5CA709A1-A2FA-41D9-9AAF-9F859107C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0c78-7c3d-47cd-b340-0fa88b564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019F30-C318-4D75-A71A-28CBB7DE3FE6}">
  <ds:schemaRefs>
    <ds:schemaRef ds:uri="http://schemas.microsoft.com/sharepoint/v3/contenttype/forms"/>
  </ds:schemaRefs>
</ds:datastoreItem>
</file>

<file path=customXml/itemProps5.xml><?xml version="1.0" encoding="utf-8"?>
<ds:datastoreItem xmlns:ds="http://schemas.openxmlformats.org/officeDocument/2006/customXml" ds:itemID="{087B6A14-88F0-4F24-BE3F-04FB2DA4FAA9}">
  <ds:schemaRefs>
    <ds:schemaRef ds:uri="http://schemas.microsoft.com/office/2006/metadata/properties"/>
    <ds:schemaRef ds:uri="http://schemas.microsoft.com/office/infopath/2007/PartnerControls"/>
    <ds:schemaRef ds:uri="890e0c78-7c3d-47cd-b340-0fa88b56459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Nicholas</dc:creator>
  <cp:keywords/>
  <dc:description/>
  <cp:lastModifiedBy>Pam Nicholas</cp:lastModifiedBy>
  <cp:revision>1</cp:revision>
  <dcterms:created xsi:type="dcterms:W3CDTF">2020-10-07T21:53:00Z</dcterms:created>
  <dcterms:modified xsi:type="dcterms:W3CDTF">2020-10-07T21:54:00Z</dcterms:modified>
</cp:coreProperties>
</file>